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40" w:rsidRPr="004B1995" w:rsidRDefault="00614440" w:rsidP="00614440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附件一：</w:t>
      </w:r>
    </w:p>
    <w:p w:rsidR="00614440" w:rsidRPr="004B1995" w:rsidRDefault="00614440" w:rsidP="00614440">
      <w:pPr>
        <w:spacing w:afterLines="50" w:after="156"/>
        <w:jc w:val="center"/>
        <w:rPr>
          <w:rFonts w:ascii="Times New Roman" w:eastAsia="宋体" w:hAnsi="Times New Roman" w:cs="Times New Roman"/>
          <w:b/>
          <w:szCs w:val="21"/>
        </w:rPr>
      </w:pPr>
      <w:bookmarkStart w:id="0" w:name="_GoBack"/>
      <w:r w:rsidRPr="004B1995">
        <w:rPr>
          <w:rFonts w:ascii="Times New Roman" w:eastAsia="宋体" w:hAnsi="Times New Roman" w:cs="Times New Roman" w:hint="eastAsia"/>
          <w:b/>
          <w:sz w:val="36"/>
          <w:szCs w:val="36"/>
        </w:rPr>
        <w:t>杨凌职业技术学院学生转专业审批表</w:t>
      </w:r>
      <w:bookmarkEnd w:id="0"/>
    </w:p>
    <w:tbl>
      <w:tblPr>
        <w:tblStyle w:val="a3"/>
        <w:tblW w:w="5553" w:type="pct"/>
        <w:jc w:val="center"/>
        <w:tblLayout w:type="fixed"/>
        <w:tblLook w:val="01E0" w:firstRow="1" w:lastRow="1" w:firstColumn="1" w:lastColumn="1" w:noHBand="0" w:noVBand="0"/>
      </w:tblPr>
      <w:tblGrid>
        <w:gridCol w:w="1131"/>
        <w:gridCol w:w="1285"/>
        <w:gridCol w:w="661"/>
        <w:gridCol w:w="710"/>
        <w:gridCol w:w="9"/>
        <w:gridCol w:w="1079"/>
        <w:gridCol w:w="767"/>
        <w:gridCol w:w="1132"/>
        <w:gridCol w:w="594"/>
        <w:gridCol w:w="1109"/>
        <w:gridCol w:w="988"/>
      </w:tblGrid>
      <w:tr w:rsidR="00614440" w:rsidRPr="004B1995" w:rsidTr="00B0704A">
        <w:trPr>
          <w:trHeight w:val="598"/>
          <w:jc w:val="center"/>
        </w:trPr>
        <w:tc>
          <w:tcPr>
            <w:tcW w:w="597" w:type="pct"/>
            <w:vAlign w:val="center"/>
          </w:tcPr>
          <w:p w:rsidR="00614440" w:rsidRPr="004B1995" w:rsidRDefault="00614440" w:rsidP="00B0704A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转出分院</w:t>
            </w:r>
          </w:p>
        </w:tc>
        <w:tc>
          <w:tcPr>
            <w:tcW w:w="1028" w:type="pct"/>
            <w:gridSpan w:val="2"/>
            <w:vAlign w:val="center"/>
          </w:tcPr>
          <w:p w:rsidR="00614440" w:rsidRPr="004B1995" w:rsidRDefault="00614440" w:rsidP="00B0704A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614440" w:rsidRPr="004B1995" w:rsidRDefault="00614440" w:rsidP="00B0704A">
            <w:pPr>
              <w:jc w:val="center"/>
              <w:rPr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转出专业</w:t>
            </w:r>
          </w:p>
        </w:tc>
        <w:tc>
          <w:tcPr>
            <w:tcW w:w="975" w:type="pct"/>
            <w:gridSpan w:val="2"/>
            <w:vAlign w:val="center"/>
          </w:tcPr>
          <w:p w:rsidR="00614440" w:rsidRPr="004B1995" w:rsidRDefault="00614440" w:rsidP="00B0704A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614440" w:rsidRPr="004B1995" w:rsidRDefault="00614440" w:rsidP="00B0704A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转出班级</w:t>
            </w:r>
          </w:p>
        </w:tc>
        <w:tc>
          <w:tcPr>
            <w:tcW w:w="1422" w:type="pct"/>
            <w:gridSpan w:val="3"/>
            <w:vAlign w:val="center"/>
          </w:tcPr>
          <w:p w:rsidR="00614440" w:rsidRPr="004B1995" w:rsidRDefault="00614440" w:rsidP="00B0704A">
            <w:pPr>
              <w:jc w:val="center"/>
              <w:rPr>
                <w:szCs w:val="24"/>
              </w:rPr>
            </w:pPr>
          </w:p>
        </w:tc>
      </w:tr>
      <w:tr w:rsidR="00614440" w:rsidRPr="004B1995" w:rsidTr="00B0704A">
        <w:trPr>
          <w:trHeight w:val="624"/>
          <w:jc w:val="center"/>
        </w:trPr>
        <w:tc>
          <w:tcPr>
            <w:tcW w:w="597" w:type="pct"/>
            <w:vAlign w:val="center"/>
          </w:tcPr>
          <w:p w:rsidR="00614440" w:rsidRPr="004B1995" w:rsidRDefault="00614440" w:rsidP="00B0704A">
            <w:pPr>
              <w:jc w:val="center"/>
              <w:rPr>
                <w:sz w:val="21"/>
                <w:szCs w:val="24"/>
              </w:rPr>
            </w:pPr>
            <w:r w:rsidRPr="004B1995">
              <w:rPr>
                <w:rFonts w:hint="eastAsia"/>
                <w:sz w:val="21"/>
                <w:szCs w:val="24"/>
              </w:rPr>
              <w:t>姓名</w:t>
            </w:r>
          </w:p>
        </w:tc>
        <w:tc>
          <w:tcPr>
            <w:tcW w:w="679" w:type="pct"/>
            <w:vAlign w:val="center"/>
          </w:tcPr>
          <w:p w:rsidR="00614440" w:rsidRPr="004B1995" w:rsidRDefault="00614440" w:rsidP="00B0704A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614440" w:rsidRPr="004B1995" w:rsidRDefault="00614440" w:rsidP="00B0704A">
            <w:pPr>
              <w:jc w:val="center"/>
              <w:rPr>
                <w:sz w:val="21"/>
                <w:szCs w:val="24"/>
              </w:rPr>
            </w:pPr>
            <w:r w:rsidRPr="004B1995">
              <w:rPr>
                <w:rFonts w:hint="eastAsia"/>
                <w:sz w:val="21"/>
                <w:szCs w:val="24"/>
              </w:rPr>
              <w:t>性别</w:t>
            </w:r>
          </w:p>
        </w:tc>
        <w:tc>
          <w:tcPr>
            <w:tcW w:w="380" w:type="pct"/>
            <w:gridSpan w:val="2"/>
            <w:vAlign w:val="center"/>
          </w:tcPr>
          <w:p w:rsidR="00614440" w:rsidRPr="004B1995" w:rsidRDefault="00614440" w:rsidP="00B0704A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614440" w:rsidRPr="004B1995" w:rsidRDefault="00614440" w:rsidP="00B0704A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身份证号</w:t>
            </w:r>
          </w:p>
        </w:tc>
        <w:tc>
          <w:tcPr>
            <w:tcW w:w="1317" w:type="pct"/>
            <w:gridSpan w:val="3"/>
            <w:vAlign w:val="center"/>
          </w:tcPr>
          <w:p w:rsidR="00614440" w:rsidRPr="004B1995" w:rsidRDefault="00614440" w:rsidP="00B0704A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614440" w:rsidRPr="004B1995" w:rsidRDefault="00614440" w:rsidP="00B0704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录取通知书编号</w:t>
            </w:r>
          </w:p>
        </w:tc>
        <w:tc>
          <w:tcPr>
            <w:tcW w:w="522" w:type="pct"/>
            <w:vAlign w:val="center"/>
          </w:tcPr>
          <w:p w:rsidR="00614440" w:rsidRPr="004B1995" w:rsidRDefault="00614440" w:rsidP="00B0704A">
            <w:pPr>
              <w:jc w:val="center"/>
              <w:rPr>
                <w:szCs w:val="24"/>
              </w:rPr>
            </w:pPr>
          </w:p>
        </w:tc>
      </w:tr>
      <w:tr w:rsidR="00614440" w:rsidRPr="004B1995" w:rsidTr="00B0704A">
        <w:trPr>
          <w:trHeight w:val="598"/>
          <w:jc w:val="center"/>
        </w:trPr>
        <w:tc>
          <w:tcPr>
            <w:tcW w:w="597" w:type="pct"/>
            <w:vAlign w:val="center"/>
          </w:tcPr>
          <w:p w:rsidR="00614440" w:rsidRDefault="00614440" w:rsidP="00B0704A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拟转入</w:t>
            </w:r>
          </w:p>
          <w:p w:rsidR="00614440" w:rsidRPr="004B1995" w:rsidRDefault="00614440" w:rsidP="00B0704A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分院</w:t>
            </w:r>
          </w:p>
        </w:tc>
        <w:tc>
          <w:tcPr>
            <w:tcW w:w="1408" w:type="pct"/>
            <w:gridSpan w:val="4"/>
            <w:vAlign w:val="center"/>
          </w:tcPr>
          <w:p w:rsidR="00614440" w:rsidRPr="004B1995" w:rsidRDefault="00614440" w:rsidP="00B0704A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614440" w:rsidRPr="004B1995" w:rsidRDefault="00614440" w:rsidP="00B0704A">
            <w:pPr>
              <w:jc w:val="center"/>
              <w:rPr>
                <w:sz w:val="21"/>
                <w:szCs w:val="24"/>
              </w:rPr>
            </w:pPr>
            <w:r w:rsidRPr="004B1995">
              <w:rPr>
                <w:rFonts w:hint="eastAsia"/>
                <w:sz w:val="21"/>
                <w:szCs w:val="24"/>
              </w:rPr>
              <w:t>拟转入专业</w:t>
            </w:r>
          </w:p>
        </w:tc>
        <w:tc>
          <w:tcPr>
            <w:tcW w:w="2020" w:type="pct"/>
            <w:gridSpan w:val="4"/>
            <w:vAlign w:val="center"/>
          </w:tcPr>
          <w:p w:rsidR="00614440" w:rsidRPr="004B1995" w:rsidRDefault="00614440" w:rsidP="00B0704A">
            <w:pPr>
              <w:jc w:val="center"/>
              <w:rPr>
                <w:sz w:val="21"/>
                <w:szCs w:val="24"/>
              </w:rPr>
            </w:pPr>
          </w:p>
        </w:tc>
      </w:tr>
      <w:tr w:rsidR="00614440" w:rsidRPr="004B1995" w:rsidTr="00B0704A">
        <w:trPr>
          <w:trHeight w:val="598"/>
          <w:jc w:val="center"/>
        </w:trPr>
        <w:tc>
          <w:tcPr>
            <w:tcW w:w="597" w:type="pct"/>
            <w:vAlign w:val="center"/>
          </w:tcPr>
          <w:p w:rsidR="00614440" w:rsidRPr="004B1995" w:rsidRDefault="00614440" w:rsidP="00B0704A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Cs w:val="24"/>
              </w:rPr>
              <w:t>生源类别</w:t>
            </w:r>
          </w:p>
        </w:tc>
        <w:tc>
          <w:tcPr>
            <w:tcW w:w="1408" w:type="pct"/>
            <w:gridSpan w:val="4"/>
            <w:vAlign w:val="center"/>
          </w:tcPr>
          <w:p w:rsidR="00614440" w:rsidRPr="004B1995" w:rsidRDefault="00614440" w:rsidP="00B0704A">
            <w:pPr>
              <w:jc w:val="center"/>
              <w:rPr>
                <w:sz w:val="21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文科</w:t>
            </w:r>
            <w:r>
              <w:rPr>
                <w:rFonts w:hint="eastAsia"/>
                <w:szCs w:val="24"/>
              </w:rPr>
              <w:t xml:space="preserve">       </w:t>
            </w:r>
            <w:r w:rsidRPr="00D37042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理科</w:t>
            </w:r>
          </w:p>
        </w:tc>
        <w:tc>
          <w:tcPr>
            <w:tcW w:w="975" w:type="pct"/>
            <w:gridSpan w:val="2"/>
            <w:vAlign w:val="center"/>
          </w:tcPr>
          <w:p w:rsidR="00614440" w:rsidRPr="004B1995" w:rsidRDefault="00614440" w:rsidP="00B0704A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录取方式</w:t>
            </w:r>
          </w:p>
        </w:tc>
        <w:tc>
          <w:tcPr>
            <w:tcW w:w="2020" w:type="pct"/>
            <w:gridSpan w:val="4"/>
            <w:vAlign w:val="center"/>
          </w:tcPr>
          <w:p w:rsidR="00614440" w:rsidRPr="004B1995" w:rsidRDefault="00614440" w:rsidP="00B0704A">
            <w:pPr>
              <w:jc w:val="center"/>
              <w:rPr>
                <w:sz w:val="21"/>
                <w:szCs w:val="24"/>
              </w:rPr>
            </w:pPr>
            <w:r w:rsidRPr="00D37042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统招</w:t>
            </w:r>
            <w:r>
              <w:rPr>
                <w:rFonts w:hint="eastAsia"/>
                <w:szCs w:val="24"/>
              </w:rPr>
              <w:t xml:space="preserve">      </w:t>
            </w:r>
            <w:r w:rsidRPr="00D37042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单招</w:t>
            </w:r>
          </w:p>
        </w:tc>
      </w:tr>
      <w:tr w:rsidR="00614440" w:rsidRPr="004B1995" w:rsidTr="00B0704A">
        <w:trPr>
          <w:trHeight w:val="606"/>
          <w:jc w:val="center"/>
        </w:trPr>
        <w:tc>
          <w:tcPr>
            <w:tcW w:w="597" w:type="pct"/>
            <w:vAlign w:val="center"/>
          </w:tcPr>
          <w:p w:rsidR="00614440" w:rsidRPr="004B1995" w:rsidRDefault="00614440" w:rsidP="00B0704A">
            <w:pPr>
              <w:jc w:val="center"/>
              <w:rPr>
                <w:sz w:val="21"/>
                <w:szCs w:val="24"/>
              </w:rPr>
            </w:pPr>
            <w:r w:rsidRPr="004B1995">
              <w:rPr>
                <w:rFonts w:hint="eastAsia"/>
                <w:sz w:val="21"/>
                <w:szCs w:val="24"/>
              </w:rPr>
              <w:t>联系电话</w:t>
            </w:r>
          </w:p>
        </w:tc>
        <w:tc>
          <w:tcPr>
            <w:tcW w:w="1408" w:type="pct"/>
            <w:gridSpan w:val="4"/>
            <w:vAlign w:val="center"/>
          </w:tcPr>
          <w:p w:rsidR="00614440" w:rsidRPr="004B1995" w:rsidRDefault="00614440" w:rsidP="00B0704A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614440" w:rsidRPr="004B1995" w:rsidRDefault="00614440" w:rsidP="00B0704A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QQ</w:t>
            </w:r>
            <w:r w:rsidRPr="004B1995">
              <w:rPr>
                <w:rFonts w:hint="eastAsia"/>
                <w:sz w:val="21"/>
                <w:szCs w:val="24"/>
              </w:rPr>
              <w:t>邮箱</w:t>
            </w:r>
          </w:p>
        </w:tc>
        <w:tc>
          <w:tcPr>
            <w:tcW w:w="2020" w:type="pct"/>
            <w:gridSpan w:val="4"/>
            <w:vAlign w:val="center"/>
          </w:tcPr>
          <w:p w:rsidR="00614440" w:rsidRPr="004B1995" w:rsidRDefault="00614440" w:rsidP="00B0704A">
            <w:pPr>
              <w:jc w:val="center"/>
              <w:rPr>
                <w:sz w:val="21"/>
                <w:szCs w:val="24"/>
              </w:rPr>
            </w:pPr>
          </w:p>
        </w:tc>
      </w:tr>
      <w:tr w:rsidR="00614440" w:rsidRPr="004B1995" w:rsidTr="00B0704A">
        <w:trPr>
          <w:cantSplit/>
          <w:trHeight w:val="4250"/>
          <w:jc w:val="center"/>
        </w:trPr>
        <w:tc>
          <w:tcPr>
            <w:tcW w:w="597" w:type="pct"/>
            <w:vAlign w:val="center"/>
          </w:tcPr>
          <w:p w:rsidR="00614440" w:rsidRDefault="00614440" w:rsidP="00B0704A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申</w:t>
            </w:r>
          </w:p>
          <w:p w:rsidR="00614440" w:rsidRDefault="00614440" w:rsidP="00B0704A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请</w:t>
            </w:r>
          </w:p>
          <w:p w:rsidR="00614440" w:rsidRDefault="00614440" w:rsidP="00B0704A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理</w:t>
            </w:r>
          </w:p>
          <w:p w:rsidR="00614440" w:rsidRPr="004B1995" w:rsidRDefault="00614440" w:rsidP="00B0704A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由</w:t>
            </w:r>
          </w:p>
        </w:tc>
        <w:tc>
          <w:tcPr>
            <w:tcW w:w="1403" w:type="pct"/>
            <w:gridSpan w:val="3"/>
          </w:tcPr>
          <w:p w:rsidR="00614440" w:rsidRPr="004B1995" w:rsidRDefault="00614440" w:rsidP="00B0704A">
            <w:pPr>
              <w:rPr>
                <w:sz w:val="21"/>
                <w:szCs w:val="24"/>
              </w:rPr>
            </w:pPr>
          </w:p>
          <w:p w:rsidR="00614440" w:rsidRPr="004B1995" w:rsidRDefault="00614440" w:rsidP="00B0704A">
            <w:pPr>
              <w:rPr>
                <w:sz w:val="21"/>
                <w:szCs w:val="24"/>
              </w:rPr>
            </w:pPr>
          </w:p>
          <w:p w:rsidR="00614440" w:rsidRPr="004B1995" w:rsidRDefault="00614440" w:rsidP="00B0704A">
            <w:pPr>
              <w:rPr>
                <w:sz w:val="21"/>
                <w:szCs w:val="24"/>
              </w:rPr>
            </w:pPr>
          </w:p>
          <w:p w:rsidR="00614440" w:rsidRDefault="00614440" w:rsidP="00B0704A">
            <w:pPr>
              <w:rPr>
                <w:sz w:val="21"/>
                <w:szCs w:val="24"/>
              </w:rPr>
            </w:pPr>
          </w:p>
          <w:p w:rsidR="00614440" w:rsidRDefault="00614440" w:rsidP="00B0704A">
            <w:pPr>
              <w:rPr>
                <w:sz w:val="21"/>
                <w:szCs w:val="24"/>
              </w:rPr>
            </w:pPr>
          </w:p>
          <w:p w:rsidR="00614440" w:rsidRDefault="00614440" w:rsidP="00B0704A">
            <w:pPr>
              <w:rPr>
                <w:sz w:val="21"/>
                <w:szCs w:val="24"/>
              </w:rPr>
            </w:pPr>
          </w:p>
          <w:p w:rsidR="00614440" w:rsidRDefault="00614440" w:rsidP="00B0704A">
            <w:pPr>
              <w:rPr>
                <w:sz w:val="21"/>
                <w:szCs w:val="24"/>
              </w:rPr>
            </w:pPr>
          </w:p>
          <w:p w:rsidR="00614440" w:rsidRDefault="00614440" w:rsidP="00B0704A">
            <w:pPr>
              <w:rPr>
                <w:sz w:val="21"/>
                <w:szCs w:val="24"/>
              </w:rPr>
            </w:pPr>
          </w:p>
          <w:p w:rsidR="00614440" w:rsidRDefault="00614440" w:rsidP="00B0704A">
            <w:pPr>
              <w:rPr>
                <w:sz w:val="21"/>
                <w:szCs w:val="24"/>
              </w:rPr>
            </w:pPr>
          </w:p>
          <w:p w:rsidR="00614440" w:rsidRPr="004B1995" w:rsidRDefault="00614440" w:rsidP="00B0704A">
            <w:pPr>
              <w:rPr>
                <w:sz w:val="21"/>
                <w:szCs w:val="24"/>
              </w:rPr>
            </w:pPr>
          </w:p>
          <w:p w:rsidR="00614440" w:rsidRPr="004B1995" w:rsidRDefault="00614440" w:rsidP="00B0704A">
            <w:pPr>
              <w:rPr>
                <w:sz w:val="21"/>
                <w:szCs w:val="24"/>
              </w:rPr>
            </w:pPr>
          </w:p>
          <w:p w:rsidR="00614440" w:rsidRDefault="00614440" w:rsidP="00B0704A">
            <w:pPr>
              <w:rPr>
                <w:sz w:val="21"/>
                <w:szCs w:val="24"/>
              </w:rPr>
            </w:pPr>
            <w:r w:rsidRPr="004B1995">
              <w:rPr>
                <w:rFonts w:hint="eastAsia"/>
                <w:sz w:val="21"/>
                <w:szCs w:val="24"/>
              </w:rPr>
              <w:t>本人签字：</w:t>
            </w:r>
            <w:r w:rsidRPr="004B1995">
              <w:rPr>
                <w:rFonts w:hint="eastAsia"/>
                <w:sz w:val="21"/>
                <w:szCs w:val="24"/>
              </w:rPr>
              <w:t xml:space="preserve">  </w:t>
            </w:r>
          </w:p>
          <w:p w:rsidR="00614440" w:rsidRDefault="00614440" w:rsidP="00B0704A">
            <w:pPr>
              <w:ind w:firstLineChars="300" w:firstLine="630"/>
              <w:rPr>
                <w:sz w:val="21"/>
                <w:szCs w:val="24"/>
              </w:rPr>
            </w:pPr>
          </w:p>
          <w:p w:rsidR="00614440" w:rsidRPr="004B1995" w:rsidRDefault="00614440" w:rsidP="00B0704A">
            <w:pPr>
              <w:ind w:firstLineChars="500" w:firstLine="1050"/>
              <w:rPr>
                <w:sz w:val="21"/>
                <w:szCs w:val="24"/>
              </w:rPr>
            </w:pPr>
            <w:r w:rsidRPr="004B1995">
              <w:rPr>
                <w:rFonts w:hint="eastAsia"/>
                <w:sz w:val="21"/>
                <w:szCs w:val="24"/>
              </w:rPr>
              <w:t>年</w:t>
            </w:r>
            <w:r w:rsidRPr="004B1995">
              <w:rPr>
                <w:rFonts w:hint="eastAsia"/>
                <w:sz w:val="21"/>
                <w:szCs w:val="24"/>
              </w:rPr>
              <w:t xml:space="preserve">   </w:t>
            </w:r>
            <w:r w:rsidRPr="004B1995">
              <w:rPr>
                <w:rFonts w:hint="eastAsia"/>
                <w:sz w:val="21"/>
                <w:szCs w:val="24"/>
              </w:rPr>
              <w:t>月</w:t>
            </w:r>
            <w:r w:rsidRPr="004B1995">
              <w:rPr>
                <w:rFonts w:hint="eastAsia"/>
                <w:sz w:val="21"/>
                <w:szCs w:val="24"/>
              </w:rPr>
              <w:t xml:space="preserve">   </w:t>
            </w:r>
            <w:r w:rsidRPr="004B1995">
              <w:rPr>
                <w:rFonts w:hint="eastAsia"/>
                <w:sz w:val="21"/>
                <w:szCs w:val="24"/>
              </w:rPr>
              <w:t>日</w:t>
            </w:r>
          </w:p>
        </w:tc>
        <w:tc>
          <w:tcPr>
            <w:tcW w:w="3000" w:type="pct"/>
            <w:gridSpan w:val="7"/>
            <w:vAlign w:val="center"/>
          </w:tcPr>
          <w:p w:rsidR="00614440" w:rsidRPr="003F1474" w:rsidRDefault="00614440" w:rsidP="00B0704A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3F1474">
              <w:rPr>
                <w:rFonts w:hint="eastAsia"/>
                <w:b/>
                <w:sz w:val="26"/>
                <w:szCs w:val="26"/>
              </w:rPr>
              <w:t>身份证粘贴处</w:t>
            </w:r>
          </w:p>
        </w:tc>
      </w:tr>
      <w:tr w:rsidR="00614440" w:rsidRPr="004B1995" w:rsidTr="00B0704A">
        <w:trPr>
          <w:trHeight w:val="1546"/>
          <w:jc w:val="center"/>
        </w:trPr>
        <w:tc>
          <w:tcPr>
            <w:tcW w:w="1276" w:type="pct"/>
            <w:gridSpan w:val="2"/>
            <w:vAlign w:val="center"/>
          </w:tcPr>
          <w:p w:rsidR="00614440" w:rsidRDefault="00614440" w:rsidP="00B0704A">
            <w:pPr>
              <w:jc w:val="center"/>
              <w:rPr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转出分院意见</w:t>
            </w:r>
          </w:p>
        </w:tc>
        <w:tc>
          <w:tcPr>
            <w:tcW w:w="3724" w:type="pct"/>
            <w:gridSpan w:val="9"/>
            <w:vAlign w:val="bottom"/>
          </w:tcPr>
          <w:p w:rsidR="00614440" w:rsidRDefault="00614440" w:rsidP="00B0704A">
            <w:pPr>
              <w:ind w:firstLineChars="1350" w:firstLine="2835"/>
              <w:jc w:val="right"/>
              <w:rPr>
                <w:sz w:val="21"/>
                <w:szCs w:val="24"/>
              </w:rPr>
            </w:pPr>
          </w:p>
          <w:p w:rsidR="00614440" w:rsidRPr="004B1995" w:rsidRDefault="00614440" w:rsidP="00B0704A">
            <w:pPr>
              <w:ind w:firstLineChars="1350" w:firstLine="2835"/>
              <w:jc w:val="right"/>
              <w:rPr>
                <w:sz w:val="21"/>
                <w:szCs w:val="24"/>
              </w:rPr>
            </w:pPr>
          </w:p>
          <w:p w:rsidR="00614440" w:rsidRPr="004B1995" w:rsidRDefault="00614440" w:rsidP="00B0704A">
            <w:pPr>
              <w:ind w:firstLineChars="1000" w:firstLine="2100"/>
              <w:jc w:val="right"/>
              <w:rPr>
                <w:szCs w:val="24"/>
              </w:rPr>
            </w:pPr>
            <w:r w:rsidRPr="004B1995">
              <w:rPr>
                <w:rFonts w:hint="eastAsia"/>
                <w:sz w:val="21"/>
                <w:szCs w:val="24"/>
              </w:rPr>
              <w:t>签字：</w:t>
            </w:r>
            <w:r w:rsidRPr="004B1995">
              <w:rPr>
                <w:rFonts w:hint="eastAsia"/>
                <w:sz w:val="21"/>
                <w:szCs w:val="24"/>
              </w:rPr>
              <w:t xml:space="preserve">              </w:t>
            </w:r>
            <w:r w:rsidRPr="004B1995">
              <w:rPr>
                <w:rFonts w:hint="eastAsia"/>
                <w:sz w:val="21"/>
                <w:szCs w:val="24"/>
              </w:rPr>
              <w:t>年</w:t>
            </w:r>
            <w:r w:rsidRPr="004B1995">
              <w:rPr>
                <w:rFonts w:hint="eastAsia"/>
                <w:sz w:val="21"/>
                <w:szCs w:val="24"/>
              </w:rPr>
              <w:t xml:space="preserve">   </w:t>
            </w:r>
            <w:r w:rsidRPr="004B1995">
              <w:rPr>
                <w:rFonts w:hint="eastAsia"/>
                <w:sz w:val="21"/>
                <w:szCs w:val="24"/>
              </w:rPr>
              <w:t>月</w:t>
            </w:r>
            <w:r w:rsidRPr="004B1995">
              <w:rPr>
                <w:rFonts w:hint="eastAsia"/>
                <w:sz w:val="21"/>
                <w:szCs w:val="24"/>
              </w:rPr>
              <w:t xml:space="preserve">   </w:t>
            </w:r>
            <w:r w:rsidRPr="004B1995">
              <w:rPr>
                <w:rFonts w:hint="eastAsia"/>
                <w:sz w:val="21"/>
                <w:szCs w:val="24"/>
              </w:rPr>
              <w:t>日</w:t>
            </w:r>
          </w:p>
        </w:tc>
      </w:tr>
      <w:tr w:rsidR="00614440" w:rsidRPr="004B1995" w:rsidTr="00B0704A">
        <w:trPr>
          <w:trHeight w:val="1399"/>
          <w:jc w:val="center"/>
        </w:trPr>
        <w:tc>
          <w:tcPr>
            <w:tcW w:w="1276" w:type="pct"/>
            <w:gridSpan w:val="2"/>
            <w:vAlign w:val="center"/>
          </w:tcPr>
          <w:p w:rsidR="00614440" w:rsidRPr="004B1995" w:rsidRDefault="00614440" w:rsidP="00B0704A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拟转入分院意见</w:t>
            </w:r>
          </w:p>
        </w:tc>
        <w:tc>
          <w:tcPr>
            <w:tcW w:w="3724" w:type="pct"/>
            <w:gridSpan w:val="9"/>
            <w:vAlign w:val="bottom"/>
          </w:tcPr>
          <w:p w:rsidR="00614440" w:rsidRPr="004B1995" w:rsidRDefault="00614440" w:rsidP="00B0704A">
            <w:pPr>
              <w:ind w:firstLineChars="1350" w:firstLine="2835"/>
              <w:jc w:val="right"/>
              <w:rPr>
                <w:sz w:val="21"/>
                <w:szCs w:val="24"/>
              </w:rPr>
            </w:pPr>
          </w:p>
          <w:p w:rsidR="00614440" w:rsidRPr="004B1995" w:rsidRDefault="00614440" w:rsidP="00B0704A">
            <w:pPr>
              <w:ind w:firstLineChars="1350" w:firstLine="2835"/>
              <w:jc w:val="right"/>
              <w:rPr>
                <w:sz w:val="21"/>
                <w:szCs w:val="24"/>
              </w:rPr>
            </w:pPr>
          </w:p>
          <w:p w:rsidR="00614440" w:rsidRPr="004B1995" w:rsidRDefault="00614440" w:rsidP="00B0704A">
            <w:pPr>
              <w:ind w:firstLineChars="1350" w:firstLine="2835"/>
              <w:jc w:val="right"/>
              <w:rPr>
                <w:sz w:val="21"/>
                <w:szCs w:val="24"/>
              </w:rPr>
            </w:pPr>
            <w:r w:rsidRPr="004B1995">
              <w:rPr>
                <w:rFonts w:hint="eastAsia"/>
                <w:sz w:val="21"/>
                <w:szCs w:val="24"/>
              </w:rPr>
              <w:t>签字：</w:t>
            </w:r>
            <w:r w:rsidRPr="004B1995">
              <w:rPr>
                <w:rFonts w:hint="eastAsia"/>
                <w:sz w:val="21"/>
                <w:szCs w:val="24"/>
              </w:rPr>
              <w:t xml:space="preserve">              </w:t>
            </w:r>
            <w:r w:rsidRPr="004B1995">
              <w:rPr>
                <w:rFonts w:hint="eastAsia"/>
                <w:sz w:val="21"/>
                <w:szCs w:val="24"/>
              </w:rPr>
              <w:t>年</w:t>
            </w:r>
            <w:r w:rsidRPr="004B1995">
              <w:rPr>
                <w:rFonts w:hint="eastAsia"/>
                <w:sz w:val="21"/>
                <w:szCs w:val="24"/>
              </w:rPr>
              <w:t xml:space="preserve">   </w:t>
            </w:r>
            <w:r w:rsidRPr="004B1995">
              <w:rPr>
                <w:rFonts w:hint="eastAsia"/>
                <w:sz w:val="21"/>
                <w:szCs w:val="24"/>
              </w:rPr>
              <w:t>月</w:t>
            </w:r>
            <w:r w:rsidRPr="004B1995">
              <w:rPr>
                <w:rFonts w:hint="eastAsia"/>
                <w:sz w:val="21"/>
                <w:szCs w:val="24"/>
              </w:rPr>
              <w:t xml:space="preserve">   </w:t>
            </w:r>
            <w:r w:rsidRPr="004B1995">
              <w:rPr>
                <w:rFonts w:hint="eastAsia"/>
                <w:sz w:val="21"/>
                <w:szCs w:val="24"/>
              </w:rPr>
              <w:t>日</w:t>
            </w:r>
          </w:p>
        </w:tc>
      </w:tr>
      <w:tr w:rsidR="00614440" w:rsidRPr="004B1995" w:rsidTr="00B0704A">
        <w:trPr>
          <w:trHeight w:val="852"/>
          <w:jc w:val="center"/>
        </w:trPr>
        <w:tc>
          <w:tcPr>
            <w:tcW w:w="1276" w:type="pct"/>
            <w:gridSpan w:val="2"/>
            <w:vAlign w:val="center"/>
          </w:tcPr>
          <w:p w:rsidR="00614440" w:rsidRPr="004B1995" w:rsidRDefault="00614440" w:rsidP="00B0704A">
            <w:pPr>
              <w:jc w:val="center"/>
              <w:rPr>
                <w:sz w:val="21"/>
                <w:szCs w:val="24"/>
              </w:rPr>
            </w:pPr>
            <w:r w:rsidRPr="004B1995">
              <w:rPr>
                <w:rFonts w:hint="eastAsia"/>
                <w:sz w:val="21"/>
                <w:szCs w:val="24"/>
              </w:rPr>
              <w:t>备注</w:t>
            </w:r>
          </w:p>
        </w:tc>
        <w:tc>
          <w:tcPr>
            <w:tcW w:w="3724" w:type="pct"/>
            <w:gridSpan w:val="9"/>
          </w:tcPr>
          <w:p w:rsidR="00614440" w:rsidRPr="004B1995" w:rsidRDefault="00614440" w:rsidP="00B0704A">
            <w:pPr>
              <w:ind w:firstLineChars="1350" w:firstLine="2835"/>
              <w:jc w:val="right"/>
              <w:rPr>
                <w:sz w:val="21"/>
                <w:szCs w:val="24"/>
              </w:rPr>
            </w:pPr>
          </w:p>
          <w:p w:rsidR="00614440" w:rsidRPr="004B1995" w:rsidRDefault="00614440" w:rsidP="00B0704A">
            <w:pPr>
              <w:ind w:firstLineChars="1350" w:firstLine="2835"/>
              <w:jc w:val="right"/>
              <w:rPr>
                <w:sz w:val="21"/>
                <w:szCs w:val="24"/>
              </w:rPr>
            </w:pPr>
          </w:p>
        </w:tc>
      </w:tr>
    </w:tbl>
    <w:p w:rsidR="00614440" w:rsidRPr="00D900C5" w:rsidRDefault="00614440" w:rsidP="00614440">
      <w:pPr>
        <w:widowControl/>
        <w:spacing w:line="390" w:lineRule="atLeast"/>
        <w:jc w:val="left"/>
        <w:rPr>
          <w:rFonts w:ascii="仿宋_GB2312" w:eastAsia="仿宋_GB2312" w:hAnsi="Calibri" w:cs="宋体"/>
          <w:b/>
          <w:color w:val="000000"/>
          <w:kern w:val="0"/>
          <w:szCs w:val="21"/>
        </w:rPr>
      </w:pPr>
      <w:r w:rsidRPr="00D900C5">
        <w:rPr>
          <w:rFonts w:ascii="仿宋_GB2312" w:eastAsia="仿宋_GB2312" w:hAnsi="Calibri" w:cs="宋体" w:hint="eastAsia"/>
          <w:b/>
          <w:color w:val="000000"/>
          <w:kern w:val="0"/>
          <w:szCs w:val="21"/>
        </w:rPr>
        <w:t>说明：</w:t>
      </w:r>
      <w:r w:rsidRPr="00D900C5">
        <w:rPr>
          <w:rFonts w:ascii="仿宋_GB2312" w:eastAsia="仿宋_GB2312" w:hAnsi="Calibri" w:cs="宋体" w:hint="eastAsia"/>
          <w:b/>
          <w:color w:val="000000"/>
          <w:kern w:val="0"/>
          <w:szCs w:val="21"/>
        </w:rPr>
        <w:t> </w:t>
      </w:r>
    </w:p>
    <w:p w:rsidR="00614440" w:rsidRDefault="00614440" w:rsidP="00614440">
      <w:pPr>
        <w:widowControl/>
        <w:spacing w:line="390" w:lineRule="atLeast"/>
        <w:jc w:val="left"/>
        <w:rPr>
          <w:rFonts w:ascii="仿宋_GB2312" w:eastAsia="仿宋_GB2312" w:hAnsi="Calibri" w:cs="宋体"/>
          <w:color w:val="000000"/>
          <w:kern w:val="0"/>
          <w:szCs w:val="21"/>
        </w:rPr>
      </w:pPr>
      <w:r w:rsidRPr="00FD7DF7">
        <w:rPr>
          <w:rFonts w:ascii="仿宋_GB2312" w:eastAsia="仿宋_GB2312" w:hAnsi="Calibri" w:cs="宋体" w:hint="eastAsia"/>
          <w:color w:val="000000"/>
          <w:kern w:val="0"/>
          <w:szCs w:val="21"/>
        </w:rPr>
        <w:t>1.</w:t>
      </w:r>
      <w:r>
        <w:rPr>
          <w:rFonts w:ascii="仿宋_GB2312" w:eastAsia="仿宋_GB2312" w:hAnsi="Calibri" w:cs="宋体" w:hint="eastAsia"/>
          <w:color w:val="000000"/>
          <w:kern w:val="0"/>
          <w:szCs w:val="21"/>
        </w:rPr>
        <w:t>符合转专业条件的</w:t>
      </w:r>
      <w:r w:rsidRPr="00FD7DF7">
        <w:rPr>
          <w:rFonts w:ascii="仿宋_GB2312" w:eastAsia="仿宋_GB2312" w:hAnsi="Calibri" w:cs="宋体" w:hint="eastAsia"/>
          <w:color w:val="000000"/>
          <w:kern w:val="0"/>
          <w:szCs w:val="21"/>
        </w:rPr>
        <w:t>学生</w:t>
      </w:r>
      <w:r>
        <w:rPr>
          <w:rFonts w:ascii="仿宋_GB2312" w:eastAsia="仿宋_GB2312" w:hAnsi="Calibri" w:cs="宋体" w:hint="eastAsia"/>
          <w:color w:val="000000"/>
          <w:kern w:val="0"/>
          <w:szCs w:val="21"/>
        </w:rPr>
        <w:t>在转出分院办公室</w:t>
      </w:r>
      <w:r w:rsidRPr="00FD7DF7">
        <w:rPr>
          <w:rFonts w:ascii="仿宋_GB2312" w:eastAsia="仿宋_GB2312" w:hAnsi="Calibri" w:cs="宋体" w:hint="eastAsia"/>
          <w:color w:val="000000"/>
          <w:kern w:val="0"/>
          <w:szCs w:val="21"/>
        </w:rPr>
        <w:t>领取本表</w:t>
      </w:r>
      <w:r>
        <w:rPr>
          <w:rFonts w:ascii="仿宋_GB2312" w:eastAsia="仿宋_GB2312" w:hAnsi="Calibri" w:cs="宋体" w:hint="eastAsia"/>
          <w:color w:val="000000"/>
          <w:kern w:val="0"/>
          <w:szCs w:val="21"/>
        </w:rPr>
        <w:t>或在教务处网站下载</w:t>
      </w:r>
      <w:r w:rsidRPr="00FD7DF7">
        <w:rPr>
          <w:rFonts w:ascii="仿宋_GB2312" w:eastAsia="仿宋_GB2312" w:hAnsi="Calibri" w:cs="宋体" w:hint="eastAsia"/>
          <w:color w:val="000000"/>
          <w:kern w:val="0"/>
          <w:szCs w:val="21"/>
        </w:rPr>
        <w:t>；</w:t>
      </w:r>
      <w:r w:rsidRPr="00FD7DF7">
        <w:rPr>
          <w:rFonts w:ascii="仿宋_GB2312" w:eastAsia="仿宋_GB2312" w:hAnsi="Calibri" w:cs="宋体" w:hint="eastAsia"/>
          <w:color w:val="000000"/>
          <w:kern w:val="0"/>
          <w:szCs w:val="21"/>
        </w:rPr>
        <w:t> </w:t>
      </w:r>
    </w:p>
    <w:p w:rsidR="00614440" w:rsidRDefault="00614440" w:rsidP="00614440">
      <w:pPr>
        <w:widowControl/>
        <w:spacing w:line="390" w:lineRule="atLeast"/>
        <w:jc w:val="left"/>
        <w:rPr>
          <w:rFonts w:ascii="仿宋_GB2312" w:eastAsia="仿宋_GB2312" w:hAnsi="Calibri" w:cs="宋体"/>
          <w:color w:val="000000"/>
          <w:kern w:val="0"/>
          <w:szCs w:val="21"/>
        </w:rPr>
      </w:pPr>
      <w:r w:rsidRPr="00FD7DF7">
        <w:rPr>
          <w:rFonts w:ascii="仿宋_GB2312" w:eastAsia="仿宋_GB2312" w:hAnsi="Calibri" w:cs="宋体" w:hint="eastAsia"/>
          <w:color w:val="000000"/>
          <w:kern w:val="0"/>
          <w:szCs w:val="21"/>
        </w:rPr>
        <w:t>2.</w:t>
      </w:r>
      <w:r w:rsidRPr="00FD7DF7">
        <w:rPr>
          <w:rFonts w:ascii="仿宋_GB2312" w:eastAsia="仿宋_GB2312" w:hAnsi="Calibri" w:cs="宋体" w:hint="eastAsia"/>
          <w:color w:val="000000"/>
          <w:kern w:val="0"/>
          <w:szCs w:val="21"/>
        </w:rPr>
        <w:t> </w:t>
      </w:r>
      <w:r w:rsidRPr="00FD7DF7">
        <w:rPr>
          <w:rFonts w:ascii="仿宋_GB2312" w:eastAsia="仿宋_GB2312" w:hAnsi="Calibri" w:cs="宋体" w:hint="eastAsia"/>
          <w:color w:val="000000"/>
          <w:kern w:val="0"/>
          <w:szCs w:val="21"/>
        </w:rPr>
        <w:t>学生</w:t>
      </w:r>
      <w:r>
        <w:rPr>
          <w:rFonts w:ascii="仿宋_GB2312" w:eastAsia="仿宋_GB2312" w:hAnsi="Calibri" w:cs="宋体" w:hint="eastAsia"/>
          <w:color w:val="000000"/>
          <w:kern w:val="0"/>
          <w:szCs w:val="21"/>
        </w:rPr>
        <w:t>在相关分院签字审批</w:t>
      </w:r>
      <w:r w:rsidRPr="00FD7DF7">
        <w:rPr>
          <w:rFonts w:ascii="仿宋_GB2312" w:eastAsia="仿宋_GB2312" w:hAnsi="Calibri" w:cs="宋体" w:hint="eastAsia"/>
          <w:color w:val="000000"/>
          <w:kern w:val="0"/>
          <w:szCs w:val="21"/>
        </w:rPr>
        <w:t>后，将本表</w:t>
      </w:r>
      <w:r>
        <w:rPr>
          <w:rFonts w:ascii="仿宋_GB2312" w:eastAsia="仿宋_GB2312" w:hAnsi="Calibri" w:cs="宋体" w:hint="eastAsia"/>
          <w:color w:val="000000"/>
          <w:kern w:val="0"/>
          <w:szCs w:val="21"/>
        </w:rPr>
        <w:t>交当前所在分院，由分院汇总后统一报教务处审核</w:t>
      </w:r>
      <w:r w:rsidRPr="00FD7DF7">
        <w:rPr>
          <w:rFonts w:ascii="仿宋_GB2312" w:eastAsia="仿宋_GB2312" w:hAnsi="Calibri" w:cs="宋体" w:hint="eastAsia"/>
          <w:color w:val="000000"/>
          <w:kern w:val="0"/>
          <w:szCs w:val="21"/>
        </w:rPr>
        <w:t>。</w:t>
      </w:r>
    </w:p>
    <w:sectPr w:rsidR="00614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40"/>
    <w:rsid w:val="00614440"/>
    <w:rsid w:val="00B9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1444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1444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夏浩军</dc:creator>
  <cp:lastModifiedBy>夏浩军</cp:lastModifiedBy>
  <cp:revision>1</cp:revision>
  <dcterms:created xsi:type="dcterms:W3CDTF">2018-09-29T03:41:00Z</dcterms:created>
  <dcterms:modified xsi:type="dcterms:W3CDTF">2018-09-29T03:42:00Z</dcterms:modified>
</cp:coreProperties>
</file>